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“Beppe Fenoglio”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5367655</wp:posOffset>
            </wp:positionH>
            <wp:positionV relativeFrom="paragraph">
              <wp:posOffset>71120</wp:posOffset>
            </wp:positionV>
            <wp:extent cx="594995" cy="394335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394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106047</wp:posOffset>
            </wp:positionH>
            <wp:positionV relativeFrom="paragraph">
              <wp:posOffset>43180</wp:posOffset>
            </wp:positionV>
            <wp:extent cx="1221740" cy="91376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13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C. Pavese 5 – 12052 Neive (Cn)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http://www.istitutofenoglio.it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Cod. Mecc. CNIC83700D   Cod. fiscale 90033000044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5430520</wp:posOffset>
            </wp:positionH>
            <wp:positionV relativeFrom="paragraph">
              <wp:posOffset>51435</wp:posOffset>
            </wp:positionV>
            <wp:extent cx="444500" cy="426085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26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CNIC83700D@istruzione.it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(PEO)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CNIC83700D@pec.istruzione.it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(PEC)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Scol.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SECONDARIA DI 1° GRADO DI </w:t>
      </w:r>
      <w:r w:rsidDel="00000000" w:rsidR="00000000" w:rsidRPr="00000000">
        <w:rPr>
          <w:b w:val="1"/>
          <w:sz w:val="22"/>
          <w:szCs w:val="22"/>
          <w:rtl w:val="0"/>
        </w:rPr>
        <w:t xml:space="preserve">MANGO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COMUNICAZIONE ALLE FAMIGLIE DEGLI ALUNNI DELLE CLASSI PRIME-SECONDE-TERZE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Prego i genitori di indicare, tra i due servizi legati alla frequenza scolastica che il nostro Istituto coordina in collaborazione con l’AMMINISTRAZIONE COMUNALE (mensa e trasporto), di quali la famiglia intende avvalersi nel corso dell’anno scolastico 2024/2025. </w:t>
      </w:r>
      <w:r w:rsidDel="00000000" w:rsidR="00000000" w:rsidRPr="00000000">
        <w:rPr>
          <w:b w:val="1"/>
          <w:sz w:val="22"/>
          <w:szCs w:val="22"/>
          <w:rtl w:val="0"/>
        </w:rPr>
        <w:t xml:space="preserve">LA SCELTA DEI SERVIZI E’ VINCOLANTE PER TUTTO L’ANNO SCOLASTICO E PUO’ ESSERE MODIFICATA SOLO PER MOTIVATE ESIGENZE FAMILIARI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bottom w:color="000000" w:space="1" w:sz="12" w:val="single"/>
        </w:pBdr>
        <w:spacing w:line="360" w:lineRule="auto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N.B.: I genitori sono pregati di restituire il modulo entro e NON OLTRE l’11.09.2024 dopo aver  compilato le parti che  interessano.</w:t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spacing w:line="360" w:lineRule="auto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DOVEROSA PRECISAZIONE : L’iscrizione effettiva al servizio va fatta tramite modulo fornito dal comune. 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SERVIZIO MENSA: inizio lunedì 16.09.2024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E’ attivato il lunedì e mercoledì pomeriggio in occasione dei rientri pomeridiani.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L’iscrizione comporta </w:t>
      </w:r>
      <w:r w:rsidDel="00000000" w:rsidR="00000000" w:rsidRPr="00000000">
        <w:rPr>
          <w:b w:val="1"/>
          <w:sz w:val="22"/>
          <w:szCs w:val="22"/>
          <w:rtl w:val="0"/>
        </w:rPr>
        <w:t xml:space="preserve">una presenza regolare; </w:t>
      </w:r>
      <w:r w:rsidDel="00000000" w:rsidR="00000000" w:rsidRPr="00000000">
        <w:rPr>
          <w:sz w:val="22"/>
          <w:szCs w:val="22"/>
          <w:rtl w:val="0"/>
        </w:rPr>
        <w:t xml:space="preserve">chi è iscritto alla Mensa </w:t>
      </w:r>
      <w:r w:rsidDel="00000000" w:rsidR="00000000" w:rsidRPr="00000000">
        <w:rPr>
          <w:b w:val="1"/>
          <w:sz w:val="22"/>
          <w:szCs w:val="22"/>
          <w:rtl w:val="0"/>
        </w:rPr>
        <w:t xml:space="preserve">non può uscire dall’edificio scolastico, </w:t>
      </w:r>
      <w:r w:rsidDel="00000000" w:rsidR="00000000" w:rsidRPr="00000000">
        <w:rPr>
          <w:sz w:val="22"/>
          <w:szCs w:val="22"/>
          <w:rtl w:val="0"/>
        </w:rPr>
        <w:t xml:space="preserve">a meno che i genitori non annullino l’iscrizione prendendo contatti con il Comune.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Iscrizione al servizio mensa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𛲣</w:t>
      </w:r>
      <w:r w:rsidDel="00000000" w:rsidR="00000000" w:rsidRPr="00000000">
        <w:rPr>
          <w:b w:val="1"/>
          <w:sz w:val="22"/>
          <w:szCs w:val="22"/>
          <w:rtl w:val="0"/>
        </w:rPr>
        <w:t xml:space="preserve"> SI</w:t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𛲣 </w:t>
      </w:r>
      <w:r w:rsidDel="00000000" w:rsidR="00000000" w:rsidRPr="00000000">
        <w:rPr>
          <w:b w:val="1"/>
          <w:sz w:val="22"/>
          <w:szCs w:val="22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line="36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spacing w:line="36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SERVIZIO DI TRASPORTO  </w:t>
      </w:r>
    </w:p>
    <w:p w:rsidR="00000000" w:rsidDel="00000000" w:rsidP="00000000" w:rsidRDefault="00000000" w:rsidRPr="00000000" w14:paraId="00000018">
      <w:pPr>
        <w:pBdr>
          <w:bottom w:color="000000" w:space="1" w:sz="6" w:val="single"/>
        </w:pBdr>
        <w:spacing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Indicare se utilizzo del servizio. Le famiglie che intendono usufruire del servizio di trasporto per i propri figli  devono comunque rivolgersi al Comune.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 xml:space="preserve">                     </w:t>
      </w:r>
    </w:p>
    <w:p w:rsidR="00000000" w:rsidDel="00000000" w:rsidP="00000000" w:rsidRDefault="00000000" w:rsidRPr="00000000" w14:paraId="00000019">
      <w:pPr>
        <w:pBdr>
          <w:bottom w:color="000000" w:space="1" w:sz="6" w:val="single"/>
        </w:pBd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SI</w:t>
        <w:tab/>
        <w:t xml:space="preserve">                                          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DEI GENITORI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NIC83700D@pec.istruzione.it" TargetMode="External"/><Relationship Id="rId10" Type="http://schemas.openxmlformats.org/officeDocument/2006/relationships/hyperlink" Target="mailto:CNIC83700D@istruzione.it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http://www.istitutofenogli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